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2F6" w:rsidRPr="00FE1D2B" w:rsidP="008562F6">
      <w:pPr>
        <w:jc w:val="right"/>
      </w:pPr>
      <w:r w:rsidRPr="00FE1D2B">
        <w:rPr>
          <w:sz w:val="28"/>
          <w:szCs w:val="28"/>
        </w:rPr>
        <w:t xml:space="preserve">                                                                                            </w:t>
      </w:r>
      <w:r w:rsidRPr="00FE1D2B">
        <w:t>дело № 5</w:t>
      </w:r>
      <w:r w:rsidRPr="001A7A1E">
        <w:t>-</w:t>
      </w:r>
      <w:r w:rsidR="001F6ED0">
        <w:t>1851</w:t>
      </w:r>
      <w:r w:rsidRPr="001A7A1E" w:rsidR="001A7A1E">
        <w:t>-0501</w:t>
      </w:r>
      <w:r w:rsidRPr="001A7A1E">
        <w:t>/2025</w:t>
      </w:r>
    </w:p>
    <w:p w:rsidR="008562F6" w:rsidRPr="00FE1D2B" w:rsidP="008562F6">
      <w:pPr>
        <w:jc w:val="center"/>
        <w:rPr>
          <w:sz w:val="28"/>
          <w:szCs w:val="28"/>
        </w:rPr>
      </w:pPr>
      <w:r w:rsidRPr="00FE1D2B">
        <w:rPr>
          <w:sz w:val="28"/>
          <w:szCs w:val="28"/>
        </w:rPr>
        <w:t>ПОСТАНОВЛЕНИЕ</w:t>
      </w:r>
    </w:p>
    <w:p w:rsidR="008562F6" w:rsidRPr="00FE1D2B" w:rsidP="008562F6">
      <w:pPr>
        <w:jc w:val="center"/>
        <w:rPr>
          <w:sz w:val="28"/>
          <w:szCs w:val="28"/>
        </w:rPr>
      </w:pPr>
      <w:r w:rsidRPr="00FE1D2B">
        <w:rPr>
          <w:sz w:val="28"/>
          <w:szCs w:val="28"/>
        </w:rPr>
        <w:t>о назначении административного наказания</w:t>
      </w:r>
    </w:p>
    <w:p w:rsidR="008562F6" w:rsidP="008562F6">
      <w:pPr>
        <w:jc w:val="both"/>
        <w:rPr>
          <w:sz w:val="28"/>
          <w:szCs w:val="28"/>
        </w:rPr>
      </w:pPr>
    </w:p>
    <w:p w:rsidR="008562F6" w:rsidRPr="00FE1D2B" w:rsidP="0085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апреля </w:t>
      </w:r>
      <w:r w:rsidRPr="00FE1D2B">
        <w:rPr>
          <w:sz w:val="28"/>
          <w:szCs w:val="28"/>
        </w:rPr>
        <w:t xml:space="preserve">2025 года                                                                           г. Нефтеюганск          </w:t>
      </w:r>
      <w:r w:rsidRPr="00FE1D2B">
        <w:rPr>
          <w:sz w:val="28"/>
          <w:szCs w:val="28"/>
        </w:rPr>
        <w:tab/>
      </w:r>
      <w:r w:rsidRPr="00FE1D2B">
        <w:rPr>
          <w:sz w:val="28"/>
          <w:szCs w:val="28"/>
        </w:rPr>
        <w:tab/>
        <w:t xml:space="preserve">                             </w:t>
      </w:r>
      <w:r w:rsidRPr="00FE1D2B">
        <w:rPr>
          <w:sz w:val="28"/>
          <w:szCs w:val="28"/>
        </w:rPr>
        <w:tab/>
        <w:t xml:space="preserve">   </w:t>
      </w:r>
    </w:p>
    <w:p w:rsidR="001F6ED0" w:rsidRPr="00E42F3D" w:rsidP="001F6ED0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Ми</w:t>
      </w:r>
      <w:r>
        <w:rPr>
          <w:sz w:val="28"/>
          <w:szCs w:val="28"/>
        </w:rPr>
        <w:t>ровой судья судебного участка № 6</w:t>
      </w:r>
      <w:r w:rsidRPr="00FE1D2B">
        <w:rPr>
          <w:sz w:val="28"/>
          <w:szCs w:val="28"/>
        </w:rPr>
        <w:t xml:space="preserve"> Нефтеюганского судебного района Ханты-</w:t>
      </w:r>
      <w:r>
        <w:rPr>
          <w:sz w:val="28"/>
          <w:szCs w:val="28"/>
        </w:rPr>
        <w:t xml:space="preserve">Мансийского автономного округа </w:t>
      </w:r>
      <w:r>
        <w:rPr>
          <w:sz w:val="28"/>
          <w:szCs w:val="28"/>
        </w:rPr>
        <w:t>- Югры Сабитова Д.Р.</w:t>
      </w:r>
      <w:r w:rsidRPr="00FE1D2B">
        <w:rPr>
          <w:sz w:val="28"/>
          <w:szCs w:val="28"/>
        </w:rPr>
        <w:t xml:space="preserve"> (</w:t>
      </w:r>
      <w:r w:rsidRPr="00E42F3D">
        <w:rPr>
          <w:sz w:val="28"/>
          <w:szCs w:val="28"/>
        </w:rPr>
        <w:t xml:space="preserve">628305, ХМАО-Югра, г. Нефтеюганск, ул. Сургутская 10), </w:t>
      </w:r>
    </w:p>
    <w:p w:rsidR="008562F6" w:rsidRPr="00FE1D2B" w:rsidP="001F6ED0">
      <w:pPr>
        <w:ind w:firstLine="708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8562F6" w:rsidRPr="00FE1D2B" w:rsidP="00AE53FB">
      <w:pPr>
        <w:pStyle w:val="BodyText"/>
        <w:spacing w:after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А.</w:t>
      </w:r>
      <w:r>
        <w:rPr>
          <w:sz w:val="28"/>
          <w:szCs w:val="28"/>
          <w:lang w:val="ru-RU"/>
        </w:rPr>
        <w:t>Э.</w:t>
      </w:r>
      <w:r>
        <w:rPr>
          <w:sz w:val="28"/>
          <w:szCs w:val="28"/>
          <w:lang w:val="ru-RU"/>
        </w:rPr>
        <w:t>Р.</w:t>
      </w:r>
      <w:r>
        <w:rPr>
          <w:sz w:val="28"/>
          <w:szCs w:val="28"/>
          <w:lang w:val="ru-RU"/>
        </w:rPr>
        <w:t>, ***</w:t>
      </w:r>
      <w:r>
        <w:rPr>
          <w:sz w:val="28"/>
          <w:szCs w:val="28"/>
          <w:lang w:val="ru-RU"/>
        </w:rPr>
        <w:t xml:space="preserve"> </w:t>
      </w:r>
      <w:r w:rsidRPr="00FE1D2B">
        <w:rPr>
          <w:sz w:val="28"/>
          <w:szCs w:val="28"/>
        </w:rPr>
        <w:t>года рождения, уроженца</w:t>
      </w:r>
      <w:r w:rsidRPr="00FE1D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***</w:t>
      </w:r>
      <w:r w:rsidRPr="00FE1D2B">
        <w:rPr>
          <w:sz w:val="28"/>
          <w:szCs w:val="28"/>
        </w:rPr>
        <w:t xml:space="preserve">, гражданина РФ, </w:t>
      </w:r>
      <w:r>
        <w:rPr>
          <w:sz w:val="28"/>
          <w:szCs w:val="28"/>
          <w:lang w:val="ru-RU"/>
        </w:rPr>
        <w:t>не раб</w:t>
      </w:r>
      <w:r>
        <w:rPr>
          <w:sz w:val="28"/>
          <w:szCs w:val="28"/>
          <w:lang w:val="ru-RU"/>
        </w:rPr>
        <w:t>отающего</w:t>
      </w:r>
      <w:r w:rsidRPr="00FE1D2B">
        <w:rPr>
          <w:sz w:val="28"/>
          <w:szCs w:val="28"/>
        </w:rPr>
        <w:t xml:space="preserve">, зарегистрированного </w:t>
      </w:r>
      <w:r w:rsidRPr="00FE1D2B">
        <w:rPr>
          <w:sz w:val="28"/>
          <w:szCs w:val="28"/>
          <w:lang w:val="ru-RU"/>
        </w:rPr>
        <w:t>и</w:t>
      </w:r>
      <w:r w:rsidRPr="00FE1D2B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  <w:lang w:val="ru-RU"/>
        </w:rPr>
        <w:t>***</w:t>
      </w:r>
      <w:r w:rsidRPr="00FE1D2B">
        <w:rPr>
          <w:sz w:val="28"/>
          <w:szCs w:val="28"/>
          <w:lang w:val="ru-RU"/>
        </w:rPr>
        <w:t>,</w:t>
      </w:r>
    </w:p>
    <w:p w:rsidR="008562F6" w:rsidP="00D616D4">
      <w:pPr>
        <w:pStyle w:val="BodyText"/>
        <w:spacing w:after="0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в совершении административного правонарушения, предусмотренного ч.</w:t>
      </w:r>
      <w:r w:rsidRPr="00FE1D2B">
        <w:rPr>
          <w:sz w:val="28"/>
          <w:szCs w:val="28"/>
          <w:lang w:val="ru-RU"/>
        </w:rPr>
        <w:t xml:space="preserve"> 5</w:t>
      </w:r>
      <w:r w:rsidRPr="00FE1D2B">
        <w:rPr>
          <w:sz w:val="28"/>
          <w:szCs w:val="28"/>
        </w:rPr>
        <w:t xml:space="preserve"> ст. 12.15</w:t>
      </w:r>
      <w:r w:rsidRPr="00FE1D2B">
        <w:rPr>
          <w:sz w:val="28"/>
          <w:szCs w:val="28"/>
          <w:lang w:val="ru-RU"/>
        </w:rPr>
        <w:t xml:space="preserve"> </w:t>
      </w:r>
      <w:r w:rsidRPr="00FE1D2B">
        <w:rPr>
          <w:sz w:val="28"/>
          <w:szCs w:val="28"/>
        </w:rPr>
        <w:t>Кодекса Российской Федерации об административных правонару</w:t>
      </w:r>
      <w:r w:rsidRPr="00FE1D2B">
        <w:rPr>
          <w:sz w:val="28"/>
          <w:szCs w:val="28"/>
        </w:rPr>
        <w:t>шениях,</w:t>
      </w:r>
    </w:p>
    <w:p w:rsidR="00D616D4" w:rsidRPr="00D616D4" w:rsidP="00D616D4">
      <w:pPr>
        <w:pStyle w:val="BodyText"/>
        <w:spacing w:after="0"/>
        <w:jc w:val="both"/>
        <w:rPr>
          <w:sz w:val="16"/>
          <w:szCs w:val="16"/>
        </w:rPr>
      </w:pPr>
    </w:p>
    <w:p w:rsidR="008562F6" w:rsidP="008562F6">
      <w:pPr>
        <w:jc w:val="center"/>
        <w:rPr>
          <w:bCs/>
          <w:sz w:val="28"/>
          <w:szCs w:val="28"/>
        </w:rPr>
      </w:pPr>
      <w:r w:rsidRPr="00FE1D2B">
        <w:rPr>
          <w:bCs/>
          <w:sz w:val="28"/>
          <w:szCs w:val="28"/>
        </w:rPr>
        <w:t>У С Т А Н О В И Л:</w:t>
      </w:r>
    </w:p>
    <w:p w:rsidR="00D616D4" w:rsidRPr="00D616D4" w:rsidP="008562F6">
      <w:pPr>
        <w:jc w:val="center"/>
        <w:rPr>
          <w:bCs/>
          <w:sz w:val="16"/>
          <w:szCs w:val="16"/>
        </w:rPr>
      </w:pPr>
    </w:p>
    <w:p w:rsidR="008562F6" w:rsidRPr="00FE1D2B" w:rsidP="00AE53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>
        <w:rPr>
          <w:sz w:val="28"/>
          <w:szCs w:val="28"/>
        </w:rPr>
        <w:t>Э.Р. ***</w:t>
      </w:r>
      <w:r w:rsidRPr="00FE1D2B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 час.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 мин. на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, управляя транспортным средством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, совершил обгон впереди движущегося грузового транспортного средства с выездом на полосу дороги, предназначенную для встречного движения в зоне действия дорожного знака 3.20 «Обгон запрещен». Данное правонарушение совершено повторно, постановление </w:t>
      </w:r>
      <w:r>
        <w:rPr>
          <w:sz w:val="28"/>
          <w:szCs w:val="28"/>
        </w:rPr>
        <w:t>№ 5-100</w:t>
      </w:r>
      <w:r>
        <w:rPr>
          <w:sz w:val="28"/>
          <w:szCs w:val="28"/>
        </w:rPr>
        <w:t>8-2402/2024</w:t>
      </w:r>
      <w:r w:rsidRPr="00FE1D2B">
        <w:rPr>
          <w:sz w:val="28"/>
          <w:szCs w:val="28"/>
        </w:rPr>
        <w:t xml:space="preserve"> по ч.4 ст.12.15 КоАП РФ, вступило в законную силу </w:t>
      </w:r>
      <w:r>
        <w:rPr>
          <w:sz w:val="28"/>
          <w:szCs w:val="28"/>
        </w:rPr>
        <w:t>28.09.2024</w:t>
      </w:r>
      <w:r w:rsidR="00D15E0D">
        <w:rPr>
          <w:sz w:val="28"/>
          <w:szCs w:val="28"/>
        </w:rPr>
        <w:t>, чем нарушил п.1.3 ПДД РФ</w:t>
      </w:r>
      <w:r w:rsidRPr="00FE1D2B">
        <w:rPr>
          <w:sz w:val="28"/>
          <w:szCs w:val="28"/>
        </w:rPr>
        <w:t>.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При рассмотрении дела об административном правонарушении, </w:t>
      </w:r>
      <w:r w:rsidR="001F6ED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F6ED0">
        <w:rPr>
          <w:sz w:val="28"/>
          <w:szCs w:val="28"/>
        </w:rPr>
        <w:t xml:space="preserve">Э.Р. </w:t>
      </w:r>
      <w:r>
        <w:rPr>
          <w:sz w:val="28"/>
          <w:szCs w:val="28"/>
        </w:rPr>
        <w:t>вину в совершении правонарушения признал в полном объ</w:t>
      </w:r>
      <w:r w:rsidR="001F6ED0">
        <w:rPr>
          <w:sz w:val="28"/>
          <w:szCs w:val="28"/>
        </w:rPr>
        <w:t>еме</w:t>
      </w:r>
      <w:r>
        <w:rPr>
          <w:sz w:val="28"/>
          <w:szCs w:val="28"/>
        </w:rPr>
        <w:t>. По</w:t>
      </w:r>
      <w:r w:rsidR="001A7A1E">
        <w:rPr>
          <w:sz w:val="28"/>
          <w:szCs w:val="28"/>
        </w:rPr>
        <w:t>становление по ч.</w:t>
      </w:r>
      <w:r>
        <w:rPr>
          <w:sz w:val="28"/>
          <w:szCs w:val="28"/>
        </w:rPr>
        <w:t>4 ст.12.</w:t>
      </w:r>
      <w:r>
        <w:rPr>
          <w:sz w:val="28"/>
          <w:szCs w:val="28"/>
        </w:rPr>
        <w:t>15 КоАП РФ не обжаловал.</w:t>
      </w:r>
    </w:p>
    <w:p w:rsidR="008562F6" w:rsidRPr="00FE1D2B" w:rsidP="00AE53FB">
      <w:pPr>
        <w:ind w:firstLine="567"/>
        <w:contextualSpacing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Мировой судья, заслушав </w:t>
      </w:r>
      <w:r w:rsidR="001F6ED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F6ED0">
        <w:rPr>
          <w:sz w:val="28"/>
          <w:szCs w:val="28"/>
        </w:rPr>
        <w:t>Э.Р.</w:t>
      </w:r>
      <w:r w:rsidRPr="00FE1D2B">
        <w:rPr>
          <w:sz w:val="28"/>
          <w:szCs w:val="28"/>
        </w:rPr>
        <w:t xml:space="preserve">, исследовав материалы дела, считает, что вина </w:t>
      </w:r>
      <w:r w:rsidR="001F6ED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F6ED0">
        <w:rPr>
          <w:sz w:val="28"/>
          <w:szCs w:val="28"/>
        </w:rPr>
        <w:t xml:space="preserve">Э.Р. </w:t>
      </w:r>
      <w:r w:rsidRPr="00FE1D2B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iCs/>
          <w:sz w:val="28"/>
          <w:szCs w:val="28"/>
        </w:rPr>
        <w:t xml:space="preserve">- протоколом </w:t>
      </w:r>
      <w:r>
        <w:rPr>
          <w:iCs/>
          <w:sz w:val="28"/>
          <w:szCs w:val="28"/>
        </w:rPr>
        <w:t>***</w:t>
      </w:r>
      <w:r w:rsidRPr="00FE1D2B">
        <w:rPr>
          <w:iCs/>
          <w:sz w:val="28"/>
          <w:szCs w:val="28"/>
        </w:rPr>
        <w:t xml:space="preserve"> об административном правонарушении от </w:t>
      </w:r>
      <w:r>
        <w:rPr>
          <w:iCs/>
          <w:sz w:val="28"/>
          <w:szCs w:val="28"/>
        </w:rPr>
        <w:t>***</w:t>
      </w:r>
      <w:r w:rsidRPr="00FE1D2B">
        <w:rPr>
          <w:iCs/>
          <w:sz w:val="28"/>
          <w:szCs w:val="28"/>
        </w:rPr>
        <w:t xml:space="preserve">, согласно которому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 час.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 мин. на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, </w:t>
      </w:r>
      <w:r w:rsidR="0017057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578">
        <w:rPr>
          <w:sz w:val="28"/>
          <w:szCs w:val="28"/>
        </w:rPr>
        <w:t xml:space="preserve">Э.Р. </w:t>
      </w:r>
      <w:r w:rsidRPr="00FE1D2B" w:rsidR="00170578">
        <w:rPr>
          <w:sz w:val="28"/>
          <w:szCs w:val="28"/>
        </w:rPr>
        <w:t xml:space="preserve">управляя транспортным средством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, совершил обгон впереди движущегося грузового транспортного средства с выездом на полосу дороги, предназначенную для встречного движения в зоне действия дорожного знака 3.20 «Обгон запрещен». Данное правонарушение совершено повторно, постановление </w:t>
      </w:r>
      <w:r w:rsidR="00170578">
        <w:rPr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 по ч.4 ст.12.15 КоАП РФ, вступило в законную силу </w:t>
      </w:r>
      <w:r w:rsidR="00170578">
        <w:rPr>
          <w:sz w:val="28"/>
          <w:szCs w:val="28"/>
        </w:rPr>
        <w:t>28.09.2024, чем нарушил п.1.3 ПДД РФ</w:t>
      </w:r>
      <w:r w:rsidRPr="00FE1D2B">
        <w:rPr>
          <w:sz w:val="28"/>
          <w:szCs w:val="28"/>
        </w:rPr>
        <w:t xml:space="preserve">. При составлении протокола, </w:t>
      </w:r>
      <w:r w:rsidR="0017057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578">
        <w:rPr>
          <w:sz w:val="28"/>
          <w:szCs w:val="28"/>
        </w:rPr>
        <w:t xml:space="preserve">Э.Р. </w:t>
      </w:r>
      <w:r w:rsidRPr="00FE1D2B">
        <w:rPr>
          <w:sz w:val="28"/>
          <w:szCs w:val="28"/>
        </w:rPr>
        <w:t>бы</w:t>
      </w:r>
      <w:r w:rsidRPr="00FE1D2B">
        <w:rPr>
          <w:bCs/>
          <w:sz w:val="28"/>
          <w:szCs w:val="28"/>
        </w:rPr>
        <w:t xml:space="preserve">ли </w:t>
      </w:r>
      <w:r w:rsidRPr="00FE1D2B">
        <w:rPr>
          <w:sz w:val="28"/>
          <w:szCs w:val="28"/>
        </w:rPr>
        <w:t xml:space="preserve">разъяснены положения ст.25.1 КоАП РФ, а также ст. 51 Конституции РФ, копия протокола вручена, о чем </w:t>
      </w:r>
      <w:r w:rsidR="0017057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578">
        <w:rPr>
          <w:sz w:val="28"/>
          <w:szCs w:val="28"/>
        </w:rPr>
        <w:t xml:space="preserve">Э.Р. </w:t>
      </w:r>
      <w:r w:rsidRPr="00FE1D2B">
        <w:rPr>
          <w:sz w:val="28"/>
          <w:szCs w:val="28"/>
        </w:rPr>
        <w:t xml:space="preserve">лично расписался в соответствующих графах протокола; 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- схемой места совершения административного правонарушения от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, согласно которой т/с </w:t>
      </w:r>
      <w:r>
        <w:rPr>
          <w:sz w:val="28"/>
          <w:szCs w:val="28"/>
        </w:rPr>
        <w:t>***</w:t>
      </w:r>
      <w:r w:rsidRPr="00FE1D2B" w:rsidR="0017057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>, совершил</w:t>
      </w:r>
      <w:r>
        <w:rPr>
          <w:sz w:val="28"/>
          <w:szCs w:val="28"/>
        </w:rPr>
        <w:t>о</w:t>
      </w:r>
      <w:r w:rsidRPr="00FE1D2B">
        <w:rPr>
          <w:sz w:val="28"/>
          <w:szCs w:val="28"/>
        </w:rPr>
        <w:t xml:space="preserve"> обгон грузового </w:t>
      </w:r>
      <w:r w:rsidR="00170578">
        <w:rPr>
          <w:sz w:val="28"/>
          <w:szCs w:val="28"/>
        </w:rPr>
        <w:t>транспортного средства</w:t>
      </w:r>
      <w:r w:rsidRPr="00FE1D2B">
        <w:rPr>
          <w:sz w:val="28"/>
          <w:szCs w:val="28"/>
        </w:rPr>
        <w:t xml:space="preserve"> в зоне действия дорожного знака 3.20 «Обгон запрещен». Водитель </w:t>
      </w:r>
      <w:r w:rsidR="0017057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0578">
        <w:rPr>
          <w:sz w:val="28"/>
          <w:szCs w:val="28"/>
        </w:rPr>
        <w:t>Э.Р.</w:t>
      </w:r>
      <w:r w:rsidRPr="00FE1D2B">
        <w:rPr>
          <w:sz w:val="28"/>
          <w:szCs w:val="28"/>
        </w:rPr>
        <w:t xml:space="preserve"> со схемой ознакомлен;</w:t>
      </w:r>
    </w:p>
    <w:p w:rsidR="008562F6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- рапортом </w:t>
      </w:r>
      <w:r w:rsidR="001E0D6F">
        <w:rPr>
          <w:sz w:val="28"/>
          <w:szCs w:val="28"/>
        </w:rPr>
        <w:t xml:space="preserve">ст.ИДПС </w:t>
      </w:r>
      <w:r w:rsidRPr="00FE1D2B">
        <w:rPr>
          <w:sz w:val="28"/>
          <w:szCs w:val="28"/>
        </w:rPr>
        <w:t xml:space="preserve">взвода №1 роты №2 ОБ ДПС ГИБДД УМВД России по ХМАО-Югре </w:t>
      </w:r>
      <w:r w:rsidR="001E0D6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1E0D6F">
        <w:rPr>
          <w:sz w:val="28"/>
          <w:szCs w:val="28"/>
        </w:rPr>
        <w:t xml:space="preserve">А.В. от </w:t>
      </w:r>
      <w:r>
        <w:rPr>
          <w:sz w:val="28"/>
          <w:szCs w:val="28"/>
        </w:rPr>
        <w:t>***</w:t>
      </w:r>
      <w:r w:rsidR="001E0D6F">
        <w:rPr>
          <w:sz w:val="28"/>
          <w:szCs w:val="28"/>
        </w:rPr>
        <w:t xml:space="preserve"> об обнаружении административного правонарушения</w:t>
      </w:r>
      <w:r w:rsidRPr="00FE1D2B">
        <w:rPr>
          <w:sz w:val="28"/>
          <w:szCs w:val="28"/>
        </w:rPr>
        <w:t>;</w:t>
      </w:r>
    </w:p>
    <w:p w:rsidR="00170578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- копией водительского удостоверения на имя </w:t>
      </w:r>
      <w:r>
        <w:rPr>
          <w:sz w:val="28"/>
          <w:szCs w:val="28"/>
        </w:rPr>
        <w:t>А.</w:t>
      </w:r>
      <w:r>
        <w:rPr>
          <w:sz w:val="28"/>
          <w:szCs w:val="28"/>
        </w:rPr>
        <w:t>Э.Р.</w:t>
      </w:r>
      <w:r w:rsidRPr="00FE1D2B">
        <w:rPr>
          <w:sz w:val="28"/>
          <w:szCs w:val="28"/>
        </w:rPr>
        <w:t>;</w:t>
      </w:r>
    </w:p>
    <w:p w:rsidR="00170578" w:rsidP="00AE53F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постановления мирового судьи судебного участка № ***</w:t>
      </w:r>
      <w:r>
        <w:rPr>
          <w:sz w:val="28"/>
          <w:szCs w:val="28"/>
        </w:rPr>
        <w:t xml:space="preserve"> судебного района ХМАО-Югры</w:t>
      </w:r>
      <w:r w:rsidRPr="00E8167F">
        <w:rPr>
          <w:sz w:val="28"/>
          <w:szCs w:val="28"/>
        </w:rPr>
        <w:t xml:space="preserve"> по делу об административном правонарушении </w:t>
      </w:r>
      <w:r w:rsidRPr="0032775D">
        <w:rPr>
          <w:sz w:val="28"/>
          <w:szCs w:val="28"/>
        </w:rPr>
        <w:t>№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от 17.09.2024</w:t>
      </w:r>
      <w:r w:rsidRPr="0032775D">
        <w:rPr>
          <w:sz w:val="28"/>
          <w:szCs w:val="28"/>
        </w:rPr>
        <w:t xml:space="preserve">, </w:t>
      </w:r>
      <w:r w:rsidRPr="00E8167F">
        <w:rPr>
          <w:sz w:val="28"/>
          <w:szCs w:val="28"/>
        </w:rPr>
        <w:t>согласно которому</w:t>
      </w:r>
      <w:r w:rsidRPr="00E8167F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z w:val="28"/>
          <w:szCs w:val="28"/>
        </w:rPr>
        <w:t>Э.Р.</w:t>
      </w:r>
      <w:r w:rsidRPr="00E8167F">
        <w:rPr>
          <w:sz w:val="28"/>
          <w:szCs w:val="28"/>
        </w:rPr>
        <w:t xml:space="preserve"> привлечен к административной ответственности по ч. 4 ст.12.15 КоАП РФ и ему назначено наказание в виде штрафа в размере 5 000 рублей. Постановление вступило в законную силу </w:t>
      </w:r>
      <w:r>
        <w:rPr>
          <w:sz w:val="28"/>
          <w:szCs w:val="28"/>
        </w:rPr>
        <w:t>28.09</w:t>
      </w:r>
      <w:r w:rsidRPr="0032775D">
        <w:rPr>
          <w:sz w:val="28"/>
          <w:szCs w:val="28"/>
        </w:rPr>
        <w:t>.2024</w:t>
      </w:r>
      <w:r w:rsidRPr="00E8167F">
        <w:rPr>
          <w:sz w:val="28"/>
          <w:szCs w:val="28"/>
        </w:rPr>
        <w:t xml:space="preserve">; </w:t>
      </w:r>
    </w:p>
    <w:p w:rsidR="00170578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- сведениями ГИС ГМП, согласно которым штраф по постанов</w:t>
      </w:r>
      <w:r w:rsidRPr="00FE1D2B">
        <w:rPr>
          <w:sz w:val="28"/>
          <w:szCs w:val="28"/>
        </w:rPr>
        <w:t xml:space="preserve">лению </w:t>
      </w:r>
      <w:r w:rsidRPr="0032775D">
        <w:rPr>
          <w:sz w:val="28"/>
          <w:szCs w:val="28"/>
        </w:rPr>
        <w:t>№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от 17.09.2024 </w:t>
      </w:r>
      <w:r w:rsidRPr="00FE1D2B">
        <w:rPr>
          <w:sz w:val="28"/>
          <w:szCs w:val="28"/>
        </w:rPr>
        <w:t xml:space="preserve">оплачен </w:t>
      </w:r>
      <w:r>
        <w:rPr>
          <w:sz w:val="28"/>
          <w:szCs w:val="28"/>
        </w:rPr>
        <w:t>07.10</w:t>
      </w:r>
      <w:r w:rsidRPr="00FE1D2B">
        <w:rPr>
          <w:sz w:val="28"/>
          <w:szCs w:val="28"/>
        </w:rPr>
        <w:t>.2024;</w:t>
      </w:r>
    </w:p>
    <w:p w:rsidR="001E0D6F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- </w:t>
      </w:r>
      <w:r w:rsidR="001A7A1E">
        <w:rPr>
          <w:sz w:val="28"/>
          <w:szCs w:val="28"/>
        </w:rPr>
        <w:t>проектом организации дорожного д</w:t>
      </w:r>
      <w:r>
        <w:rPr>
          <w:sz w:val="28"/>
          <w:szCs w:val="28"/>
        </w:rPr>
        <w:t xml:space="preserve">вижения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а/д ***</w:t>
      </w:r>
      <w:r w:rsidRPr="00FE1D2B">
        <w:rPr>
          <w:sz w:val="28"/>
          <w:szCs w:val="28"/>
        </w:rPr>
        <w:t xml:space="preserve"> (на участке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>), согласно которому на указанном участке дороги предусмотрен дорожный знак 3.20;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- карточкой учета транспортного средства </w:t>
      </w:r>
      <w:r>
        <w:rPr>
          <w:sz w:val="28"/>
          <w:szCs w:val="28"/>
        </w:rPr>
        <w:t>***</w:t>
      </w:r>
      <w:r w:rsidRPr="00FE1D2B" w:rsidR="00EE13AB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FE1D2B">
        <w:rPr>
          <w:sz w:val="28"/>
          <w:szCs w:val="28"/>
        </w:rPr>
        <w:t xml:space="preserve">, собственником которого является </w:t>
      </w:r>
      <w:r w:rsidR="00170578">
        <w:rPr>
          <w:sz w:val="28"/>
          <w:szCs w:val="28"/>
        </w:rPr>
        <w:t>Ахундов Э.Р</w:t>
      </w:r>
      <w:r w:rsidR="001E0D6F">
        <w:rPr>
          <w:sz w:val="28"/>
          <w:szCs w:val="28"/>
        </w:rPr>
        <w:t>.</w:t>
      </w:r>
      <w:r w:rsidRPr="00FE1D2B">
        <w:rPr>
          <w:sz w:val="28"/>
          <w:szCs w:val="28"/>
        </w:rPr>
        <w:t xml:space="preserve">; 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- реестром административных правонарушений;</w:t>
      </w:r>
    </w:p>
    <w:p w:rsidR="00EE13AB" w:rsidRPr="005209A8" w:rsidP="00AE53FB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</w:t>
      </w:r>
      <w:r w:rsidRPr="005209A8">
        <w:rPr>
          <w:sz w:val="28"/>
          <w:szCs w:val="28"/>
          <w:lang w:bidi="ru-RU"/>
        </w:rPr>
        <w:t xml:space="preserve">ерждается факт совершения </w:t>
      </w:r>
      <w:r>
        <w:rPr>
          <w:sz w:val="28"/>
          <w:szCs w:val="28"/>
          <w:lang w:bidi="ru-RU"/>
        </w:rPr>
        <w:t>А.</w:t>
      </w:r>
      <w:r>
        <w:rPr>
          <w:sz w:val="28"/>
          <w:szCs w:val="28"/>
          <w:lang w:bidi="ru-RU"/>
        </w:rPr>
        <w:t>Э.Р.</w:t>
      </w:r>
      <w:r w:rsidRPr="005209A8">
        <w:rPr>
          <w:sz w:val="28"/>
          <w:szCs w:val="28"/>
          <w:lang w:bidi="ru-RU"/>
        </w:rPr>
        <w:t xml:space="preserve"> административного правонарушения, при обстоятельствах, указанных в протоколе об административном правонарушении;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В соответствии с частью 4 статьи 12.15 Кодекса Российской Федерации об административных правонарушения</w:t>
      </w:r>
      <w:r w:rsidRPr="00FE1D2B">
        <w:rPr>
          <w:sz w:val="28"/>
          <w:szCs w:val="28"/>
        </w:rPr>
        <w:t>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</w:t>
      </w:r>
      <w:r w:rsidRPr="00FE1D2B">
        <w:rPr>
          <w:sz w:val="28"/>
          <w:szCs w:val="28"/>
        </w:rPr>
        <w:t>.</w:t>
      </w:r>
    </w:p>
    <w:p w:rsidR="008562F6" w:rsidRPr="00FE1D2B" w:rsidP="008562F6">
      <w:pPr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</w:t>
      </w:r>
      <w:r w:rsidRPr="00FE1D2B">
        <w:rPr>
          <w:sz w:val="28"/>
          <w:szCs w:val="28"/>
        </w:rPr>
        <w:tab/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</w:t>
      </w:r>
      <w:r w:rsidRPr="00FE1D2B">
        <w:rPr>
          <w:sz w:val="28"/>
          <w:szCs w:val="28"/>
        </w:rPr>
        <w:t>для встречного движения.</w:t>
      </w:r>
    </w:p>
    <w:p w:rsidR="008562F6" w:rsidRPr="00FE1D2B" w:rsidP="008562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</w:t>
      </w:r>
      <w:r w:rsidRPr="00FE1D2B">
        <w:rPr>
          <w:sz w:val="28"/>
          <w:szCs w:val="28"/>
        </w:rPr>
        <w:t>тавленных им прав и регулирующих дорожное движение установленными сигналами.</w:t>
      </w:r>
    </w:p>
    <w:p w:rsidR="008562F6" w:rsidRPr="00FE1D2B" w:rsidP="008562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</w:t>
      </w:r>
      <w:r w:rsidRPr="00FE1D2B">
        <w:rPr>
          <w:sz w:val="28"/>
          <w:szCs w:val="28"/>
        </w:rPr>
        <w:t>ого движения, и последующим возвращением на ранее занимаемую полосу (сторону проезжей части).</w:t>
      </w:r>
    </w:p>
    <w:p w:rsidR="008562F6" w:rsidRPr="00FE1D2B" w:rsidP="008562F6">
      <w:pPr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</w:t>
      </w:r>
      <w:r w:rsidRPr="00FE1D2B">
        <w:rPr>
          <w:sz w:val="28"/>
          <w:szCs w:val="28"/>
        </w:rPr>
        <w:t>едств, гужевых повозок, велосипедов, мопедов и двухколесных мотоциклов без бокового прицепа.</w:t>
      </w:r>
    </w:p>
    <w:p w:rsidR="008562F6" w:rsidRPr="00FE1D2B" w:rsidP="008562F6">
      <w:pPr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</w:t>
      </w:r>
      <w:r w:rsidRPr="00FE1D2B">
        <w:rPr>
          <w:sz w:val="28"/>
          <w:szCs w:val="28"/>
        </w:rPr>
        <w:t>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</w:t>
      </w:r>
      <w:r w:rsidRPr="00FE1D2B">
        <w:rPr>
          <w:sz w:val="28"/>
          <w:szCs w:val="28"/>
        </w:rPr>
        <w:t>оответствующие знаки.</w:t>
      </w:r>
    </w:p>
    <w:p w:rsidR="008562F6" w:rsidRPr="00FE1D2B" w:rsidP="008562F6">
      <w:pPr>
        <w:ind w:firstLine="708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</w:t>
      </w:r>
      <w:r w:rsidRPr="00FE1D2B">
        <w:rPr>
          <w:sz w:val="28"/>
          <w:szCs w:val="28"/>
        </w:rPr>
        <w:t>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</w:t>
      </w:r>
      <w:r w:rsidRPr="00FE1D2B">
        <w:rPr>
          <w:sz w:val="28"/>
          <w:szCs w:val="28"/>
        </w:rPr>
        <w:t xml:space="preserve">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8562F6" w:rsidRPr="00FE1D2B" w:rsidP="008562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 Согласно Постановлению Пленума Верховного Суда РФ от 25.06.2019г. N 20 «О некоторых вопросах, возникающих в судебно</w:t>
      </w:r>
      <w:r w:rsidRPr="00FE1D2B">
        <w:rPr>
          <w:sz w:val="28"/>
          <w:szCs w:val="28"/>
        </w:rPr>
        <w:t>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</w:t>
      </w:r>
      <w:r w:rsidRPr="00FE1D2B">
        <w:rPr>
          <w:sz w:val="28"/>
          <w:szCs w:val="28"/>
        </w:rPr>
        <w:t xml:space="preserve">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</w:t>
      </w:r>
      <w:r w:rsidRPr="00FE1D2B">
        <w:rPr>
          <w:sz w:val="28"/>
          <w:szCs w:val="28"/>
        </w:rPr>
        <w:t>икации по части 4 статьи 12.15 КоАП РФ.</w:t>
      </w:r>
    </w:p>
    <w:p w:rsidR="008562F6" w:rsidRPr="00FE1D2B" w:rsidP="008562F6">
      <w:pPr>
        <w:ind w:firstLine="708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FE1D2B">
          <w:rPr>
            <w:rStyle w:val="Hyperlink"/>
            <w:color w:val="auto"/>
            <w:sz w:val="28"/>
            <w:szCs w:val="28"/>
            <w:u w:val="none"/>
          </w:rPr>
          <w:t>ПДД</w:t>
        </w:r>
      </w:hyperlink>
      <w:r w:rsidRPr="00FE1D2B">
        <w:rPr>
          <w:sz w:val="28"/>
          <w:szCs w:val="28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5" w:history="1">
        <w:r w:rsidRPr="00FE1D2B">
          <w:rPr>
            <w:rStyle w:val="Hyperlink"/>
            <w:color w:val="auto"/>
            <w:sz w:val="28"/>
            <w:szCs w:val="28"/>
            <w:u w:val="none"/>
          </w:rPr>
          <w:t>части 4 статьи</w:t>
        </w:r>
        <w:r w:rsidRPr="00FE1D2B">
          <w:rPr>
            <w:rStyle w:val="Hyperlink"/>
            <w:color w:val="auto"/>
            <w:sz w:val="28"/>
            <w:szCs w:val="28"/>
            <w:u w:val="none"/>
          </w:rPr>
          <w:t xml:space="preserve"> 12.15</w:t>
        </w:r>
      </w:hyperlink>
      <w:r w:rsidRPr="00FE1D2B">
        <w:rPr>
          <w:sz w:val="28"/>
          <w:szCs w:val="28"/>
        </w:rPr>
        <w:t xml:space="preserve"> КоАП РФ (п.15).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ст.28.2</w:t>
        </w:r>
      </w:hyperlink>
      <w:r w:rsidRPr="00FE1D2B">
        <w:rPr>
          <w:sz w:val="28"/>
          <w:szCs w:val="28"/>
        </w:rPr>
        <w:t xml:space="preserve"> КоАП РФ, в</w:t>
      </w:r>
      <w:r w:rsidRPr="00FE1D2B">
        <w:rPr>
          <w:sz w:val="28"/>
          <w:szCs w:val="28"/>
        </w:rPr>
        <w:t xml:space="preserve">се сведения, необходимые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>
        <w:rPr>
          <w:sz w:val="28"/>
          <w:szCs w:val="28"/>
        </w:rPr>
        <w:t>А.Э.Р.</w:t>
      </w:r>
      <w:r w:rsidRPr="00FE1D2B">
        <w:rPr>
          <w:sz w:val="28"/>
          <w:szCs w:val="28"/>
        </w:rPr>
        <w:t xml:space="preserve"> не установлено. 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Собранные по делу доказательства получены в </w:t>
      </w:r>
      <w:r w:rsidRPr="00FE1D2B">
        <w:rPr>
          <w:sz w:val="28"/>
          <w:szCs w:val="28"/>
        </w:rPr>
        <w:t xml:space="preserve">соответствии с требованиями </w:t>
      </w:r>
      <w:hyperlink r:id="rId6" w:anchor="/document/12125267/entry/262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26.2</w:t>
        </w:r>
      </w:hyperlink>
      <w:r w:rsidRPr="00FE1D2B">
        <w:rPr>
          <w:sz w:val="28"/>
          <w:szCs w:val="28"/>
        </w:rPr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8562F6" w:rsidRPr="00FE1D2B" w:rsidP="00AE53FB">
      <w:pPr>
        <w:ind w:firstLine="708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Сведения, необходимые для правильного разрешения дела в протоколе </w:t>
      </w:r>
      <w:r w:rsidRPr="00FE1D2B">
        <w:rPr>
          <w:sz w:val="28"/>
          <w:szCs w:val="28"/>
        </w:rPr>
        <w:t xml:space="preserve">отражены и, оснований сомневаться в достоверности и допустимости данных сведений, у суда нет. В материалах дела имеются доказательства, которыми </w:t>
      </w:r>
      <w:r w:rsidRPr="00FE1D2B">
        <w:rPr>
          <w:sz w:val="28"/>
          <w:szCs w:val="28"/>
        </w:rPr>
        <w:t>зафиксированы обстоятельства выявленного инспектором ДПС нарушения ПДД, и отражаются описанные в указанных доку</w:t>
      </w:r>
      <w:r w:rsidRPr="00FE1D2B">
        <w:rPr>
          <w:sz w:val="28"/>
          <w:szCs w:val="28"/>
        </w:rPr>
        <w:t xml:space="preserve">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Факт совершения </w:t>
      </w:r>
      <w:r>
        <w:rPr>
          <w:sz w:val="28"/>
          <w:szCs w:val="28"/>
        </w:rPr>
        <w:t>обгона</w:t>
      </w:r>
      <w:r w:rsidRPr="00FE1D2B">
        <w:rPr>
          <w:sz w:val="28"/>
          <w:szCs w:val="28"/>
        </w:rPr>
        <w:t xml:space="preserve"> </w:t>
      </w:r>
      <w:r>
        <w:rPr>
          <w:sz w:val="28"/>
          <w:szCs w:val="28"/>
        </w:rPr>
        <w:t>А.Э.Р.</w:t>
      </w:r>
      <w:r w:rsidRPr="00FE1D2B">
        <w:rPr>
          <w:sz w:val="28"/>
          <w:szCs w:val="28"/>
        </w:rPr>
        <w:t xml:space="preserve"> </w:t>
      </w:r>
      <w:r>
        <w:rPr>
          <w:sz w:val="28"/>
          <w:szCs w:val="28"/>
        </w:rPr>
        <w:t>не отрицался при рассмотр</w:t>
      </w:r>
      <w:r>
        <w:rPr>
          <w:sz w:val="28"/>
          <w:szCs w:val="28"/>
        </w:rPr>
        <w:t>ении дела об административном правонарушении.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По результатам рассмотрения настоящего дела судом было установлено, что </w:t>
      </w:r>
      <w:r w:rsidR="00EE13A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E13AB">
        <w:rPr>
          <w:sz w:val="28"/>
          <w:szCs w:val="28"/>
        </w:rPr>
        <w:t>Э.Р.</w:t>
      </w:r>
      <w:r w:rsidRPr="00FE1D2B">
        <w:rPr>
          <w:sz w:val="28"/>
          <w:szCs w:val="28"/>
        </w:rPr>
        <w:t xml:space="preserve"> в период времени когда он, в соответствии с положениями </w:t>
      </w:r>
      <w:hyperlink r:id="rId6" w:anchor="/document/12125267/entry/46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Pr="00FE1D2B">
        <w:rPr>
          <w:sz w:val="28"/>
          <w:szCs w:val="28"/>
        </w:rPr>
        <w:t xml:space="preserve"> КоАП РФ являлся подвергнутым административному наказанию за совершение правонарушения, предусмотренного </w:t>
      </w:r>
      <w:hyperlink r:id="rId6" w:anchor="/document/12125267/entry/121504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FE1D2B">
        <w:rPr>
          <w:sz w:val="28"/>
          <w:szCs w:val="28"/>
        </w:rPr>
        <w:t xml:space="preserve"> КоАП РФ, управляя транспортным средством,  соверши</w:t>
      </w:r>
      <w:r w:rsidRPr="00FE1D2B">
        <w:rPr>
          <w:sz w:val="28"/>
          <w:szCs w:val="28"/>
        </w:rPr>
        <w:t>л обгон впереди идущего транспортного средства   в зоне действия дорожного знака 3.20 «Обгон запрещен», с выездом на полосу дороги, предназначенную для встречного движения.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Во взаимосвязи положений </w:t>
      </w:r>
      <w:hyperlink r:id="rId6" w:anchor="/document/12125267/entry/121505" w:history="1">
        <w:r w:rsidRPr="00FE1D2B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FE1D2B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FE1D2B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FE1D2B">
          <w:rPr>
            <w:rStyle w:val="Hyperlink"/>
            <w:color w:val="auto"/>
            <w:sz w:val="28"/>
            <w:szCs w:val="28"/>
            <w:u w:val="none"/>
          </w:rPr>
          <w:t>.</w:t>
        </w:r>
        <w:r w:rsidRPr="00FE1D2B">
          <w:rPr>
            <w:rStyle w:val="Hyperlink"/>
            <w:iCs/>
            <w:color w:val="auto"/>
            <w:sz w:val="28"/>
            <w:szCs w:val="28"/>
            <w:u w:val="none"/>
          </w:rPr>
          <w:t>15</w:t>
        </w:r>
        <w:r w:rsidRPr="00FE1D2B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FE1D2B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FE1D2B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FE1D2B">
          <w:rPr>
            <w:rStyle w:val="Hyperlink"/>
            <w:iCs/>
            <w:color w:val="auto"/>
            <w:sz w:val="28"/>
            <w:szCs w:val="28"/>
            <w:u w:val="none"/>
          </w:rPr>
          <w:t>5</w:t>
        </w:r>
      </w:hyperlink>
      <w:r w:rsidRPr="00FE1D2B">
        <w:rPr>
          <w:sz w:val="28"/>
          <w:szCs w:val="28"/>
        </w:rPr>
        <w:t xml:space="preserve"> </w:t>
      </w:r>
      <w:r w:rsidRPr="00FE1D2B">
        <w:rPr>
          <w:iCs/>
          <w:sz w:val="28"/>
          <w:szCs w:val="28"/>
        </w:rPr>
        <w:t>КоАП</w:t>
      </w:r>
      <w:r w:rsidRPr="00FE1D2B">
        <w:rPr>
          <w:sz w:val="28"/>
          <w:szCs w:val="28"/>
        </w:rPr>
        <w:t xml:space="preserve"> РФ со </w:t>
      </w:r>
      <w:hyperlink r:id="rId6" w:anchor="/document/12125267/entry/46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4.6</w:t>
        </w:r>
      </w:hyperlink>
      <w:r w:rsidRPr="00FE1D2B">
        <w:rPr>
          <w:sz w:val="28"/>
          <w:szCs w:val="28"/>
        </w:rPr>
        <w:t xml:space="preserve"> КоАП РФ, повторным признается совершение административного правонарушения, предусмотренного </w:t>
      </w:r>
      <w:hyperlink r:id="rId6" w:anchor="/document/12125267/entry/121504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FE1D2B">
        <w:rPr>
          <w:sz w:val="28"/>
          <w:szCs w:val="28"/>
        </w:rPr>
        <w:t xml:space="preserve"> КоАП РФ, одним и тем же лицом в течение года после окончания исполнения постановления о назначении административного наказания за первое по времени административное правонарушение.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>Ответственность за повто</w:t>
      </w:r>
      <w:r w:rsidRPr="00FE1D2B">
        <w:rPr>
          <w:sz w:val="28"/>
          <w:szCs w:val="28"/>
        </w:rPr>
        <w:t xml:space="preserve">рное совершение административного правонарушения, предусмотренного </w:t>
      </w:r>
      <w:hyperlink r:id="rId6" w:anchor="/document/12125267/entry/121504" w:history="1">
        <w:r w:rsidRPr="00FE1D2B">
          <w:rPr>
            <w:rStyle w:val="Hyperlink"/>
            <w:color w:val="auto"/>
            <w:sz w:val="28"/>
            <w:szCs w:val="28"/>
            <w:u w:val="none"/>
          </w:rPr>
          <w:t>ст. 12.15 ч. 4</w:t>
        </w:r>
      </w:hyperlink>
      <w:r w:rsidRPr="00FE1D2B">
        <w:rPr>
          <w:sz w:val="28"/>
          <w:szCs w:val="28"/>
        </w:rPr>
        <w:t xml:space="preserve"> КоАП РФ предусмотрена </w:t>
      </w:r>
      <w:hyperlink r:id="rId6" w:anchor="/document/12125267/entry/121505" w:history="1">
        <w:r w:rsidRPr="00FE1D2B">
          <w:rPr>
            <w:rStyle w:val="Hyperlink"/>
            <w:color w:val="auto"/>
            <w:sz w:val="28"/>
            <w:szCs w:val="28"/>
            <w:u w:val="none"/>
          </w:rPr>
          <w:t>частью 5 статьи 12.15</w:t>
        </w:r>
      </w:hyperlink>
      <w:r w:rsidRPr="00FE1D2B">
        <w:rPr>
          <w:sz w:val="28"/>
          <w:szCs w:val="28"/>
        </w:rPr>
        <w:t xml:space="preserve"> КоАП РФ.</w:t>
      </w:r>
    </w:p>
    <w:p w:rsidR="008562F6" w:rsidRPr="00FE1D2B" w:rsidP="008562F6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Поскольку в ходе рассмотрения дела судом установлено, что </w:t>
      </w:r>
      <w:r w:rsidR="00EE13AB">
        <w:rPr>
          <w:sz w:val="28"/>
          <w:szCs w:val="28"/>
        </w:rPr>
        <w:t xml:space="preserve">Ахундов Э.Р. </w:t>
      </w:r>
      <w:r w:rsidRPr="00FE1D2B">
        <w:rPr>
          <w:sz w:val="28"/>
          <w:szCs w:val="28"/>
        </w:rPr>
        <w:t xml:space="preserve">повторно было совершено правонарушение - выезд в нарушение </w:t>
      </w:r>
      <w:hyperlink r:id="rId6" w:anchor="/document/1305770/entry/1000" w:history="1">
        <w:r w:rsidRPr="00FE1D2B">
          <w:rPr>
            <w:rStyle w:val="Hyperlink"/>
            <w:color w:val="auto"/>
            <w:sz w:val="28"/>
            <w:szCs w:val="28"/>
            <w:u w:val="none"/>
          </w:rPr>
          <w:t>ПДД РФ</w:t>
        </w:r>
      </w:hyperlink>
      <w:r w:rsidRPr="00FE1D2B">
        <w:rPr>
          <w:sz w:val="28"/>
          <w:szCs w:val="28"/>
        </w:rPr>
        <w:t xml:space="preserve"> на полосу встречного движения, его действия подлежат квалификации по </w:t>
      </w:r>
      <w:r w:rsidR="001A7A1E">
        <w:rPr>
          <w:sz w:val="28"/>
          <w:szCs w:val="28"/>
        </w:rPr>
        <w:t xml:space="preserve">ч.5 ст.12.15 </w:t>
      </w:r>
      <w:r w:rsidRPr="00FE1D2B">
        <w:rPr>
          <w:sz w:val="28"/>
          <w:szCs w:val="28"/>
        </w:rPr>
        <w:t>КоАП РФ</w:t>
      </w:r>
      <w:r w:rsidRPr="00FE1D2B">
        <w:rPr>
          <w:sz w:val="28"/>
          <w:szCs w:val="28"/>
          <w:lang w:eastAsia="ar-SA"/>
        </w:rPr>
        <w:t xml:space="preserve"> «</w:t>
      </w:r>
      <w:r w:rsidRPr="00FE1D2B">
        <w:rPr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w:anchor="sub_121504" w:history="1">
        <w:r w:rsidRPr="00FE1D2B">
          <w:rPr>
            <w:sz w:val="28"/>
            <w:szCs w:val="28"/>
          </w:rPr>
          <w:t>частью 4</w:t>
        </w:r>
      </w:hyperlink>
      <w:r w:rsidRPr="00FE1D2B">
        <w:rPr>
          <w:sz w:val="28"/>
          <w:szCs w:val="28"/>
        </w:rPr>
        <w:t xml:space="preserve"> настоящей статьи». </w:t>
      </w:r>
    </w:p>
    <w:p w:rsidR="008562F6" w:rsidRPr="00FE1D2B" w:rsidP="00AE53FB">
      <w:pPr>
        <w:ind w:firstLine="567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При назначении наказания мировой </w:t>
      </w:r>
      <w:r w:rsidRPr="00FE1D2B">
        <w:rPr>
          <w:sz w:val="28"/>
          <w:szCs w:val="28"/>
        </w:rPr>
        <w:t xml:space="preserve">судья учитывает характер и степень общественной опасности совершенного административного правонарушения, данные о личности </w:t>
      </w:r>
      <w:r w:rsidR="00EE13A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E13AB">
        <w:rPr>
          <w:sz w:val="28"/>
          <w:szCs w:val="28"/>
        </w:rPr>
        <w:t>Э.Р.</w:t>
      </w:r>
    </w:p>
    <w:p w:rsidR="008562F6" w:rsidP="008562F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Обстоятельств</w:t>
      </w:r>
      <w:r w:rsidR="001E0D6F">
        <w:rPr>
          <w:sz w:val="28"/>
          <w:szCs w:val="28"/>
        </w:rPr>
        <w:t>ом</w:t>
      </w:r>
      <w:r w:rsidR="001A7A1E">
        <w:rPr>
          <w:sz w:val="28"/>
          <w:szCs w:val="28"/>
        </w:rPr>
        <w:t>,</w:t>
      </w:r>
      <w:r w:rsidR="001E0D6F">
        <w:rPr>
          <w:sz w:val="28"/>
          <w:szCs w:val="28"/>
        </w:rPr>
        <w:t xml:space="preserve"> смягчающим </w:t>
      </w:r>
      <w:r w:rsidRPr="00FE1D2B">
        <w:rPr>
          <w:sz w:val="28"/>
          <w:szCs w:val="28"/>
        </w:rPr>
        <w:t>административную ответственнос</w:t>
      </w:r>
      <w:r w:rsidR="001E0D6F">
        <w:rPr>
          <w:sz w:val="28"/>
          <w:szCs w:val="28"/>
        </w:rPr>
        <w:t>ть в соответствии со ст.4.2</w:t>
      </w:r>
      <w:r w:rsidRPr="00FE1D2B">
        <w:rPr>
          <w:sz w:val="28"/>
          <w:szCs w:val="28"/>
        </w:rPr>
        <w:t xml:space="preserve"> Кодекса Российской Федерации об </w:t>
      </w:r>
      <w:r w:rsidRPr="00FE1D2B">
        <w:rPr>
          <w:sz w:val="28"/>
          <w:szCs w:val="28"/>
        </w:rPr>
        <w:t>адми</w:t>
      </w:r>
      <w:r w:rsidR="001E0D6F">
        <w:rPr>
          <w:sz w:val="28"/>
          <w:szCs w:val="28"/>
        </w:rPr>
        <w:t>нистративных правонарушениях, является признание вины</w:t>
      </w:r>
      <w:r w:rsidRPr="00FE1D2B">
        <w:rPr>
          <w:sz w:val="28"/>
          <w:szCs w:val="28"/>
        </w:rPr>
        <w:t xml:space="preserve">.  </w:t>
      </w:r>
    </w:p>
    <w:p w:rsidR="00EE13AB" w:rsidRPr="00E42F3D" w:rsidP="00EE13AB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</w:t>
      </w:r>
      <w:r w:rsidRPr="00E42F3D">
        <w:rPr>
          <w:sz w:val="28"/>
          <w:szCs w:val="28"/>
        </w:rPr>
        <w:t xml:space="preserve">е однородного административного правонарушения. </w:t>
      </w:r>
    </w:p>
    <w:p w:rsidR="008562F6" w:rsidRPr="00FE1D2B" w:rsidP="008562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2B">
        <w:rPr>
          <w:rFonts w:ascii="Times New Roman" w:hAnsi="Times New Roman" w:cs="Times New Roman"/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8562F6" w:rsidRPr="00D616D4" w:rsidP="008562F6">
      <w:pPr>
        <w:rPr>
          <w:sz w:val="16"/>
          <w:szCs w:val="16"/>
        </w:rPr>
      </w:pPr>
    </w:p>
    <w:p w:rsidR="008562F6" w:rsidRPr="00FE1D2B" w:rsidP="008562F6">
      <w:pPr>
        <w:pStyle w:val="BodyText"/>
        <w:jc w:val="center"/>
        <w:rPr>
          <w:bCs/>
          <w:sz w:val="28"/>
          <w:szCs w:val="28"/>
        </w:rPr>
      </w:pPr>
      <w:r w:rsidRPr="00FE1D2B">
        <w:rPr>
          <w:bCs/>
          <w:sz w:val="28"/>
          <w:szCs w:val="28"/>
        </w:rPr>
        <w:t>П О С Т А Н О В И Л:</w:t>
      </w:r>
    </w:p>
    <w:p w:rsidR="008562F6" w:rsidRPr="00FE1D2B" w:rsidP="00AE53FB">
      <w:pPr>
        <w:pStyle w:val="BodyTextIndent"/>
        <w:spacing w:after="0"/>
        <w:ind w:left="0" w:right="-2"/>
        <w:jc w:val="both"/>
        <w:rPr>
          <w:sz w:val="28"/>
          <w:szCs w:val="28"/>
          <w:lang w:val="x-none" w:eastAsia="ar-SA"/>
        </w:rPr>
      </w:pPr>
      <w:r w:rsidRPr="00FE1D2B">
        <w:rPr>
          <w:sz w:val="28"/>
          <w:szCs w:val="28"/>
        </w:rPr>
        <w:t xml:space="preserve">       Признать </w:t>
      </w:r>
      <w:r w:rsidR="00EE13AB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E13AB">
        <w:rPr>
          <w:sz w:val="28"/>
          <w:szCs w:val="28"/>
        </w:rPr>
        <w:t>Э</w:t>
      </w:r>
      <w:r>
        <w:rPr>
          <w:sz w:val="28"/>
          <w:szCs w:val="28"/>
        </w:rPr>
        <w:t>.</w:t>
      </w:r>
      <w:r w:rsidR="00EE13AB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FE1D2B" w:rsidR="00EE13AB">
        <w:rPr>
          <w:sz w:val="28"/>
          <w:szCs w:val="28"/>
        </w:rPr>
        <w:t xml:space="preserve"> </w:t>
      </w:r>
      <w:r w:rsidRPr="00FE1D2B">
        <w:rPr>
          <w:sz w:val="28"/>
          <w:szCs w:val="28"/>
        </w:rPr>
        <w:t xml:space="preserve"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</w:t>
      </w:r>
      <w:r w:rsidRPr="00FE1D2B">
        <w:rPr>
          <w:sz w:val="28"/>
          <w:szCs w:val="28"/>
        </w:rPr>
        <w:t xml:space="preserve">наказание в виде </w:t>
      </w:r>
      <w:r w:rsidRPr="00FE1D2B">
        <w:rPr>
          <w:sz w:val="28"/>
          <w:szCs w:val="28"/>
          <w:lang w:val="x-none" w:eastAsia="ar-SA"/>
        </w:rPr>
        <w:t>лишением права управления транспортными средствами на срок 1 (один) го</w:t>
      </w:r>
      <w:r w:rsidRPr="00FE1D2B">
        <w:rPr>
          <w:sz w:val="28"/>
          <w:szCs w:val="28"/>
          <w:lang w:val="x-none" w:eastAsia="ar-SA"/>
        </w:rPr>
        <w:t>д.</w:t>
      </w:r>
    </w:p>
    <w:p w:rsidR="008562F6" w:rsidRPr="00FE1D2B" w:rsidP="008562F6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FE1D2B">
        <w:rPr>
          <w:sz w:val="28"/>
          <w:szCs w:val="28"/>
          <w:lang w:val="x-none" w:eastAsia="ar-SA"/>
        </w:rPr>
        <w:t xml:space="preserve">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8562F6" w:rsidRPr="00FE1D2B" w:rsidP="008562F6">
      <w:pPr>
        <w:suppressAutoHyphens/>
        <w:ind w:firstLine="349"/>
        <w:jc w:val="both"/>
        <w:rPr>
          <w:sz w:val="28"/>
          <w:szCs w:val="28"/>
          <w:lang w:val="x-none" w:eastAsia="ar-SA"/>
        </w:rPr>
      </w:pPr>
      <w:r w:rsidRPr="00FE1D2B">
        <w:rPr>
          <w:sz w:val="28"/>
          <w:szCs w:val="28"/>
          <w:lang w:val="x-none" w:eastAsia="ar-SA"/>
        </w:rPr>
        <w:t xml:space="preserve">     Разъяснить правонарушителю, что в соответствии со ст. 32.7 КоАП РФ, в течение трех рабочих дней со дня вступления в</w:t>
      </w:r>
      <w:r w:rsidRPr="00FE1D2B">
        <w:rPr>
          <w:sz w:val="28"/>
          <w:szCs w:val="28"/>
          <w:lang w:val="x-none" w:eastAsia="ar-SA"/>
        </w:rPr>
        <w:t xml:space="preserve">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</w:t>
      </w:r>
      <w:r w:rsidRPr="00FE1D2B">
        <w:rPr>
          <w:sz w:val="28"/>
          <w:szCs w:val="28"/>
          <w:lang w:val="x-none" w:eastAsia="ar-SA"/>
        </w:rPr>
        <w:t>анный орган в тот же срок.</w:t>
      </w:r>
    </w:p>
    <w:p w:rsidR="008562F6" w:rsidRPr="00FE1D2B" w:rsidP="008562F6">
      <w:pPr>
        <w:ind w:firstLine="540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Постановление может быть обжаловано в Нефтеюганский районный суд Ханты – Мансийского автономного округа-Югры, в течение десяти дней со дня получения копии постановления, через мирового судью. В этот же срок постановление может</w:t>
      </w:r>
      <w:r w:rsidRPr="00FE1D2B">
        <w:rPr>
          <w:sz w:val="28"/>
          <w:szCs w:val="28"/>
        </w:rPr>
        <w:t xml:space="preserve"> быть опротестовано прокурором.                     </w:t>
      </w:r>
    </w:p>
    <w:p w:rsidR="008562F6" w:rsidP="008562F6">
      <w:pPr>
        <w:widowControl w:val="0"/>
        <w:autoSpaceDE w:val="0"/>
        <w:autoSpaceDN w:val="0"/>
        <w:adjustRightInd w:val="0"/>
        <w:spacing w:line="120" w:lineRule="auto"/>
        <w:ind w:firstLine="720"/>
        <w:jc w:val="both"/>
        <w:rPr>
          <w:sz w:val="28"/>
          <w:szCs w:val="28"/>
        </w:rPr>
      </w:pPr>
    </w:p>
    <w:p w:rsidR="001A7A1E" w:rsidRPr="00FE1D2B" w:rsidP="008562F6">
      <w:pPr>
        <w:widowControl w:val="0"/>
        <w:autoSpaceDE w:val="0"/>
        <w:autoSpaceDN w:val="0"/>
        <w:adjustRightInd w:val="0"/>
        <w:spacing w:line="120" w:lineRule="auto"/>
        <w:ind w:firstLine="720"/>
        <w:jc w:val="both"/>
        <w:rPr>
          <w:sz w:val="28"/>
          <w:szCs w:val="28"/>
        </w:rPr>
      </w:pPr>
    </w:p>
    <w:p w:rsidR="008562F6" w:rsidRPr="00FE1D2B" w:rsidP="008562F6">
      <w:pPr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                 Мировой судья                     подпись             </w:t>
      </w:r>
    </w:p>
    <w:p w:rsidR="008562F6" w:rsidRPr="00FE1D2B" w:rsidP="008562F6">
      <w:pPr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                 Копия верна.                    </w:t>
      </w:r>
    </w:p>
    <w:p w:rsidR="008562F6" w:rsidRPr="00FE1D2B" w:rsidP="008562F6">
      <w:pPr>
        <w:ind w:firstLine="708"/>
        <w:jc w:val="both"/>
        <w:rPr>
          <w:sz w:val="28"/>
          <w:szCs w:val="28"/>
        </w:rPr>
      </w:pPr>
      <w:r w:rsidRPr="00FE1D2B">
        <w:rPr>
          <w:sz w:val="28"/>
          <w:szCs w:val="28"/>
        </w:rPr>
        <w:t xml:space="preserve">               Мировой судья                                   </w:t>
      </w:r>
      <w:r w:rsidRPr="00FE1D2B">
        <w:rPr>
          <w:sz w:val="28"/>
          <w:szCs w:val="28"/>
        </w:rPr>
        <w:t xml:space="preserve">              </w:t>
      </w:r>
      <w:r w:rsidR="00EE13AB">
        <w:rPr>
          <w:sz w:val="28"/>
          <w:szCs w:val="28"/>
        </w:rPr>
        <w:t xml:space="preserve">Д.Р. Сабитова </w:t>
      </w:r>
    </w:p>
    <w:p w:rsidR="008562F6" w:rsidP="008562F6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1A7A1E" w:rsidRPr="00FE1D2B" w:rsidP="008562F6">
      <w:pPr>
        <w:suppressAutoHyphens/>
        <w:jc w:val="both"/>
        <w:rPr>
          <w:bCs/>
          <w:spacing w:val="-5"/>
          <w:sz w:val="28"/>
          <w:szCs w:val="28"/>
          <w:lang w:eastAsia="ar-SA"/>
        </w:rPr>
      </w:pPr>
    </w:p>
    <w:p w:rsidR="008562F6" w:rsidRPr="00FE1D2B" w:rsidP="008562F6">
      <w:pPr>
        <w:suppressAutoHyphens/>
        <w:jc w:val="both"/>
        <w:rPr>
          <w:bCs/>
          <w:spacing w:val="-5"/>
          <w:lang w:eastAsia="ar-SA"/>
        </w:rPr>
      </w:pPr>
      <w:r w:rsidRPr="00FE1D2B">
        <w:rPr>
          <w:bCs/>
          <w:spacing w:val="-5"/>
          <w:lang w:eastAsia="ar-SA"/>
        </w:rPr>
        <w:t xml:space="preserve">Подлинник находится в судебном участке № </w:t>
      </w:r>
      <w:r w:rsidR="001E0D6F">
        <w:rPr>
          <w:bCs/>
          <w:spacing w:val="-5"/>
          <w:lang w:eastAsia="ar-SA"/>
        </w:rPr>
        <w:t>6</w:t>
      </w:r>
      <w:r w:rsidRPr="00FE1D2B">
        <w:rPr>
          <w:bCs/>
          <w:spacing w:val="-5"/>
          <w:lang w:eastAsia="ar-SA"/>
        </w:rPr>
        <w:t xml:space="preserve"> Нефтеюганского судебного района, в деле № 5-</w:t>
      </w:r>
      <w:r w:rsidR="00EE13AB">
        <w:rPr>
          <w:bCs/>
          <w:spacing w:val="-5"/>
          <w:lang w:eastAsia="ar-SA"/>
        </w:rPr>
        <w:t>1851</w:t>
      </w:r>
      <w:r w:rsidRPr="001A7A1E">
        <w:rPr>
          <w:bCs/>
          <w:spacing w:val="-5"/>
          <w:lang w:eastAsia="ar-SA"/>
        </w:rPr>
        <w:t>-</w:t>
      </w:r>
      <w:r w:rsidRPr="001A7A1E" w:rsidR="001A7A1E">
        <w:rPr>
          <w:bCs/>
          <w:spacing w:val="-5"/>
          <w:lang w:eastAsia="ar-SA"/>
        </w:rPr>
        <w:t>0501</w:t>
      </w:r>
      <w:r w:rsidRPr="001A7A1E">
        <w:rPr>
          <w:bCs/>
          <w:spacing w:val="-5"/>
          <w:lang w:eastAsia="ar-SA"/>
        </w:rPr>
        <w:t xml:space="preserve"> за 2025</w:t>
      </w:r>
      <w:r w:rsidRPr="00FE1D2B">
        <w:rPr>
          <w:bCs/>
          <w:spacing w:val="-5"/>
          <w:lang w:eastAsia="ar-SA"/>
        </w:rPr>
        <w:t xml:space="preserve"> год </w:t>
      </w:r>
    </w:p>
    <w:p w:rsidR="008562F6" w:rsidRPr="00FE1D2B" w:rsidP="008562F6">
      <w:pPr>
        <w:suppressAutoHyphens/>
        <w:jc w:val="both"/>
        <w:rPr>
          <w:sz w:val="28"/>
          <w:szCs w:val="28"/>
        </w:rPr>
      </w:pPr>
      <w:r w:rsidRPr="00FE1D2B">
        <w:rPr>
          <w:lang w:eastAsia="ar-SA"/>
        </w:rPr>
        <w:t xml:space="preserve">«Постановление не вступило в законную силу» </w:t>
      </w:r>
    </w:p>
    <w:p w:rsidR="00792B1D"/>
    <w:sectPr w:rsidSect="00D616D4">
      <w:pgSz w:w="11906" w:h="16838"/>
      <w:pgMar w:top="907" w:right="113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1"/>
    <w:rsid w:val="00170578"/>
    <w:rsid w:val="001A7A1E"/>
    <w:rsid w:val="001E0D6F"/>
    <w:rsid w:val="001F6ED0"/>
    <w:rsid w:val="0032775D"/>
    <w:rsid w:val="005209A8"/>
    <w:rsid w:val="00792B1D"/>
    <w:rsid w:val="008562F6"/>
    <w:rsid w:val="00AE53FB"/>
    <w:rsid w:val="00C866F2"/>
    <w:rsid w:val="00D15E0D"/>
    <w:rsid w:val="00D616D4"/>
    <w:rsid w:val="00E42F3D"/>
    <w:rsid w:val="00E8167F"/>
    <w:rsid w:val="00EE0E33"/>
    <w:rsid w:val="00EE13AB"/>
    <w:rsid w:val="00F56371"/>
    <w:rsid w:val="00FE1D2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8B5D0C-434C-4665-8CCB-D4670269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62F6"/>
    <w:rPr>
      <w:color w:val="3C5F87"/>
      <w:u w:val="single"/>
    </w:rPr>
  </w:style>
  <w:style w:type="paragraph" w:styleId="BodyText">
    <w:name w:val="Body Text"/>
    <w:basedOn w:val="Normal"/>
    <w:link w:val="a"/>
    <w:unhideWhenUsed/>
    <w:rsid w:val="008562F6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856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8562F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85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62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8562F6"/>
    <w:rPr>
      <w:i/>
      <w:iCs/>
    </w:rPr>
  </w:style>
  <w:style w:type="paragraph" w:customStyle="1" w:styleId="s1">
    <w:name w:val="s_1"/>
    <w:basedOn w:val="Normal"/>
    <w:rsid w:val="008562F6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E0E3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0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